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ADA1C" w14:textId="549EC405" w:rsidR="000F10F4" w:rsidRPr="00123287" w:rsidRDefault="000F10F4" w:rsidP="00F76B8F">
      <w:pPr>
        <w:pStyle w:val="Zwykytekst"/>
        <w:jc w:val="right"/>
        <w:rPr>
          <w:rFonts w:ascii="Verdana" w:hAnsi="Verdana"/>
          <w:sz w:val="16"/>
          <w:szCs w:val="16"/>
        </w:rPr>
      </w:pPr>
      <w:r w:rsidRPr="00123287">
        <w:rPr>
          <w:rFonts w:ascii="Verdana" w:hAnsi="Verdana"/>
          <w:sz w:val="16"/>
          <w:szCs w:val="16"/>
        </w:rPr>
        <w:t>Zał</w:t>
      </w:r>
      <w:r w:rsidRPr="00123287">
        <w:rPr>
          <w:rFonts w:ascii="Verdana" w:hAnsi="Verdana"/>
          <w:sz w:val="16"/>
          <w:szCs w:val="16"/>
          <w:lang w:val="pl-PL"/>
        </w:rPr>
        <w:t>ącznik</w:t>
      </w:r>
      <w:r w:rsidRPr="00123287">
        <w:rPr>
          <w:rFonts w:ascii="Verdana" w:hAnsi="Verdana"/>
          <w:sz w:val="16"/>
          <w:szCs w:val="16"/>
        </w:rPr>
        <w:t xml:space="preserve"> nr </w:t>
      </w:r>
      <w:r w:rsidR="00D93C2C">
        <w:rPr>
          <w:rFonts w:ascii="Verdana" w:hAnsi="Verdana"/>
          <w:sz w:val="16"/>
          <w:szCs w:val="16"/>
          <w:lang w:val="pl-PL"/>
        </w:rPr>
        <w:t>6</w:t>
      </w:r>
      <w:r w:rsidRPr="00123287">
        <w:rPr>
          <w:rFonts w:ascii="Verdana" w:hAnsi="Verdana"/>
          <w:sz w:val="16"/>
          <w:szCs w:val="16"/>
        </w:rPr>
        <w:t xml:space="preserve"> do SWZ</w:t>
      </w:r>
    </w:p>
    <w:p w14:paraId="5C94FED8" w14:textId="77777777" w:rsidR="00903F63" w:rsidRPr="00123287" w:rsidRDefault="00903F63" w:rsidP="009C6BAE">
      <w:pPr>
        <w:jc w:val="right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61FEAC4" w14:textId="2AD3767D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OŚWIADCZENIE WYKONAWCÓW WSPÓLNIE UBIEGAJĄCYCH SIĘ O UDZIELENIE ZAMÓWIENIA </w:t>
      </w:r>
    </w:p>
    <w:p w14:paraId="417E60BB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składane na podstawie art. 117 ust. 4  ustawy z dnia 11 września 2019 r.</w:t>
      </w:r>
    </w:p>
    <w:p w14:paraId="2851C5C5" w14:textId="0F16F930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Prawo zamówień publicznych (dalej jako:</w:t>
      </w:r>
      <w:r w:rsidR="00F76B8F"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ustawa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Pzp)</w:t>
      </w:r>
    </w:p>
    <w:p w14:paraId="061C4A95" w14:textId="098D11E8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Dotyczące </w:t>
      </w:r>
      <w:r w:rsidR="008D5E1E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dostaw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, które wykonają poszczególni Wykonawcy </w:t>
      </w:r>
    </w:p>
    <w:p w14:paraId="0B5E43EE" w14:textId="3A60B22A" w:rsidR="00230715" w:rsidRPr="00123287" w:rsidRDefault="00230715" w:rsidP="00BB4770">
      <w:pPr>
        <w:jc w:val="center"/>
        <w:rPr>
          <w:rFonts w:ascii="Verdana" w:hAnsi="Verdana" w:cs="Times New Roman"/>
          <w:b/>
          <w:color w:val="000000" w:themeColor="text1"/>
          <w:sz w:val="16"/>
          <w:szCs w:val="16"/>
        </w:rPr>
      </w:pPr>
    </w:p>
    <w:p w14:paraId="621C0BC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Wykonawcy wspólnie ubiegający się o zamówienie </w:t>
      </w:r>
    </w:p>
    <w:p w14:paraId="311C65A7" w14:textId="77777777" w:rsidR="006772FD" w:rsidRPr="00123287" w:rsidRDefault="006772FD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757BBAAD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  <w:r w:rsidRPr="00123287">
        <w:rPr>
          <w:rFonts w:ascii="Verdana" w:eastAsia="Times New Roman" w:hAnsi="Verdana" w:cs="Times New Roman"/>
          <w:b/>
          <w:sz w:val="16"/>
          <w:szCs w:val="16"/>
        </w:rPr>
        <w:t>Wykonawca:</w:t>
      </w:r>
    </w:p>
    <w:p w14:paraId="26B5716A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19CCBF02" w14:textId="42726E0D" w:rsidR="000F10F4" w:rsidRPr="00123287" w:rsidRDefault="000F10F4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</w:t>
      </w:r>
    </w:p>
    <w:p w14:paraId="117D6A4E" w14:textId="769B770D" w:rsidR="006772FD" w:rsidRPr="00123287" w:rsidRDefault="006772FD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</w:t>
      </w:r>
    </w:p>
    <w:p w14:paraId="5EC87ED9" w14:textId="77777777" w:rsidR="000F10F4" w:rsidRPr="00123287" w:rsidRDefault="000F10F4" w:rsidP="006772FD">
      <w:pPr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(pełna nazwa/firma, adres, w zależności od podmiotu: NIP/PESEL, KRS/CEiDG)</w:t>
      </w:r>
    </w:p>
    <w:p w14:paraId="4CB743D7" w14:textId="453322B0" w:rsidR="000F10F4" w:rsidRDefault="000F10F4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55C6823E" w14:textId="77777777" w:rsidR="00123287" w:rsidRPr="00123287" w:rsidRDefault="00123287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102DA750" w14:textId="646FD333" w:rsidR="000F10F4" w:rsidRPr="00123287" w:rsidRDefault="000F10F4" w:rsidP="006772FD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  <w:u w:val="single"/>
        </w:rPr>
        <w:t>reprezentowany przez: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</w:t>
      </w:r>
    </w:p>
    <w:p w14:paraId="42786C9F" w14:textId="77777777" w:rsidR="000F10F4" w:rsidRPr="00123287" w:rsidRDefault="000F10F4" w:rsidP="00123287">
      <w:pPr>
        <w:spacing w:after="0" w:line="240" w:lineRule="auto"/>
        <w:ind w:left="708" w:right="1842" w:firstLine="708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(imię, nazwisko, stanowisko/podstawa do reprezentacji)</w:t>
      </w:r>
    </w:p>
    <w:p w14:paraId="0A97499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68EFB3AC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22EE0EA1" w14:textId="77777777" w:rsidR="00341209" w:rsidRPr="00341209" w:rsidRDefault="00230715" w:rsidP="00341209">
      <w:pPr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Na potrzeby postępowania o udzielenie zamówienia publicznego pn.</w:t>
      </w:r>
      <w:r w:rsidRPr="00123287">
        <w:rPr>
          <w:rFonts w:ascii="Verdana" w:hAnsi="Verdana" w:cs="Times New Roman"/>
          <w:sz w:val="16"/>
          <w:szCs w:val="16"/>
        </w:rPr>
        <w:t xml:space="preserve"> </w:t>
      </w:r>
      <w:r w:rsidR="008B5FB2" w:rsidRPr="008B5FB2">
        <w:rPr>
          <w:rFonts w:ascii="Verdana" w:hAnsi="Verdana" w:cs="Verdana"/>
          <w:b/>
          <w:sz w:val="16"/>
          <w:szCs w:val="16"/>
        </w:rPr>
        <w:t>„</w:t>
      </w:r>
    </w:p>
    <w:p w14:paraId="2B1D6C87" w14:textId="0D7F643A" w:rsidR="00230715" w:rsidRPr="00123287" w:rsidRDefault="00341209" w:rsidP="00341209">
      <w:pPr>
        <w:jc w:val="both"/>
        <w:rPr>
          <w:rFonts w:ascii="Verdana" w:hAnsi="Verdana" w:cs="Verdana"/>
          <w:b/>
          <w:sz w:val="16"/>
          <w:szCs w:val="16"/>
        </w:rPr>
      </w:pP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</w:t>
      </w:r>
      <w:r w:rsidR="009C748C">
        <w:rPr>
          <w:rFonts w:ascii="Verdana" w:hAnsi="Verdana" w:cs="Verdana"/>
          <w:b/>
          <w:bCs/>
          <w:i/>
          <w:iCs/>
          <w:sz w:val="16"/>
          <w:szCs w:val="16"/>
        </w:rPr>
        <w:t>„</w:t>
      </w:r>
      <w:r w:rsidR="000F0AB8" w:rsidRPr="000F0AB8">
        <w:rPr>
          <w:rFonts w:ascii="Verdana" w:hAnsi="Verdana" w:cs="Verdana"/>
          <w:b/>
          <w:bCs/>
          <w:i/>
          <w:iCs/>
          <w:sz w:val="16"/>
          <w:szCs w:val="16"/>
        </w:rPr>
        <w:t>Uzupełnienie zasobów i infrastruktury niezbędnej do realizacji zadań ochrony ludności i obrony cywilnej (OLiOC) w urządzenia medyczne, w tym diagnostyczne oraz wyposażenie</w:t>
      </w:r>
      <w:r w:rsidR="008E3C29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E414E0" w:rsidRPr="00E414E0">
        <w:rPr>
          <w:rFonts w:ascii="Verdana" w:hAnsi="Verdana" w:cs="Verdana"/>
          <w:b/>
          <w:sz w:val="16"/>
          <w:szCs w:val="16"/>
        </w:rPr>
        <w:t>, Samodzielny Publiczny ZO</w:t>
      </w:r>
      <w:r w:rsidR="00E414E0">
        <w:rPr>
          <w:rFonts w:ascii="Verdana" w:hAnsi="Verdana" w:cs="Verdana"/>
          <w:b/>
          <w:sz w:val="16"/>
          <w:szCs w:val="16"/>
        </w:rPr>
        <w:t>Z</w:t>
      </w:r>
      <w:r w:rsidR="00230715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 xml:space="preserve">, </w:t>
      </w:r>
      <w:r w:rsidR="00B83138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>oświadczam, ze:</w:t>
      </w:r>
    </w:p>
    <w:p w14:paraId="05AD86A1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6D1276A6" w14:textId="084734AC" w:rsidR="00230715" w:rsidRPr="00123287" w:rsidRDefault="00230715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……….</w:t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…………………………………</w:t>
      </w:r>
    </w:p>
    <w:p w14:paraId="785EA5ED" w14:textId="77777777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6850B66" w14:textId="6915EF4C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……………………………..………………….</w:t>
      </w:r>
    </w:p>
    <w:p w14:paraId="3912EDE5" w14:textId="608461C6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1DE611A5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1E3FB94A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DB41744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12F8D78F" w14:textId="77777777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0ED34D7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3710EB3B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1F1D0915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449E0808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247A393D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4FCEF161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FF2B252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DA706E0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1D277CD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Arial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.......................................</w:t>
      </w:r>
      <w:r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24AD1CF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/</w:t>
      </w:r>
      <w:r>
        <w:rPr>
          <w:rFonts w:ascii="Verdana" w:eastAsia="Calibri" w:hAnsi="Verdana"/>
          <w:b/>
          <w:i/>
          <w:sz w:val="16"/>
          <w:szCs w:val="16"/>
        </w:rPr>
        <w:t>miejscowość,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data/</w:t>
      </w:r>
      <w:r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>
        <w:rPr>
          <w:rFonts w:ascii="Verdana" w:hAnsi="Verdana"/>
          <w:b/>
          <w:i/>
          <w:sz w:val="16"/>
          <w:szCs w:val="16"/>
        </w:rPr>
        <w:t xml:space="preserve">  </w:t>
      </w:r>
    </w:p>
    <w:p w14:paraId="5B5FBFF9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0354A221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/Podpis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Wykonawcy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lub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60DC8A54" w14:textId="77777777" w:rsidR="009217C5" w:rsidRDefault="009217C5" w:rsidP="009217C5">
      <w:pPr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do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składania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oświadczeń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woli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imieniu</w:t>
      </w:r>
      <w:r>
        <w:rPr>
          <w:rFonts w:ascii="Verdana" w:eastAsia="Arial" w:hAnsi="Verdana"/>
          <w:b/>
          <w:i/>
          <w:sz w:val="16"/>
          <w:szCs w:val="16"/>
        </w:rPr>
        <w:t xml:space="preserve"> W</w:t>
      </w:r>
      <w:r>
        <w:rPr>
          <w:rFonts w:ascii="Verdana" w:eastAsia="Calibri" w:hAnsi="Verdana"/>
          <w:b/>
          <w:i/>
          <w:sz w:val="16"/>
          <w:szCs w:val="16"/>
        </w:rPr>
        <w:t>ykonawcy/</w:t>
      </w:r>
    </w:p>
    <w:p w14:paraId="54ACD361" w14:textId="74857A09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</w:p>
    <w:sectPr w:rsidR="00230715" w:rsidRPr="00123287" w:rsidSect="00F477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3C0DD" w14:textId="77777777" w:rsidR="006B4E47" w:rsidRDefault="006B4E47" w:rsidP="0092352E">
      <w:pPr>
        <w:spacing w:after="0" w:line="240" w:lineRule="auto"/>
      </w:pPr>
      <w:r>
        <w:separator/>
      </w:r>
    </w:p>
  </w:endnote>
  <w:endnote w:type="continuationSeparator" w:id="0">
    <w:p w14:paraId="536A5E7A" w14:textId="77777777" w:rsidR="006B4E47" w:rsidRDefault="006B4E47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E11E" w14:textId="77777777" w:rsidR="006B4E47" w:rsidRDefault="006B4E47" w:rsidP="0092352E">
      <w:pPr>
        <w:spacing w:after="0" w:line="240" w:lineRule="auto"/>
      </w:pPr>
      <w:r>
        <w:separator/>
      </w:r>
    </w:p>
  </w:footnote>
  <w:footnote w:type="continuationSeparator" w:id="0">
    <w:p w14:paraId="23893961" w14:textId="77777777" w:rsidR="006B4E47" w:rsidRDefault="006B4E47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A42B" w14:textId="5BF80F5A" w:rsidR="004315B9" w:rsidRDefault="004315B9" w:rsidP="00DD3A9E">
    <w:pPr>
      <w:pStyle w:val="Nagwek"/>
      <w:jc w:val="right"/>
      <w:rPr>
        <w:lang w:val="x-none"/>
      </w:rPr>
    </w:pPr>
  </w:p>
  <w:p w14:paraId="6A8E1FC8" w14:textId="6617F1B9" w:rsidR="00DD3A9E" w:rsidRPr="00DD3A9E" w:rsidRDefault="00DD3A9E" w:rsidP="00DD3A9E">
    <w:pPr>
      <w:pStyle w:val="Nagwek"/>
      <w:jc w:val="right"/>
    </w:pPr>
    <w:r w:rsidRPr="00DD3A9E">
      <w:rPr>
        <w:lang w:val="x-none"/>
      </w:rPr>
      <w:t>Nr referencyjny nadany sprawie przez Zamawiającego: ZP/</w:t>
    </w:r>
    <w:r w:rsidR="000F0AB8">
      <w:t>12</w:t>
    </w:r>
    <w:r w:rsidRPr="00DD3A9E">
      <w:rPr>
        <w:lang w:val="x-none"/>
      </w:rPr>
      <w:t>/20</w:t>
    </w:r>
    <w:r w:rsidR="00AA4F47">
      <w:t>25</w:t>
    </w:r>
  </w:p>
  <w:p w14:paraId="0DCE48AD" w14:textId="77777777" w:rsidR="00DD3A9E" w:rsidRDefault="00DD3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545823">
    <w:abstractNumId w:val="0"/>
  </w:num>
  <w:num w:numId="2" w16cid:durableId="818571489">
    <w:abstractNumId w:val="2"/>
  </w:num>
  <w:num w:numId="3" w16cid:durableId="997613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F8"/>
    <w:rsid w:val="00012E7D"/>
    <w:rsid w:val="000A1F91"/>
    <w:rsid w:val="000C00F5"/>
    <w:rsid w:val="000C34BD"/>
    <w:rsid w:val="000E7DA4"/>
    <w:rsid w:val="000F0AB8"/>
    <w:rsid w:val="000F10F4"/>
    <w:rsid w:val="00123287"/>
    <w:rsid w:val="001735AB"/>
    <w:rsid w:val="001A6239"/>
    <w:rsid w:val="00222AE2"/>
    <w:rsid w:val="00230715"/>
    <w:rsid w:val="002318C7"/>
    <w:rsid w:val="002F0603"/>
    <w:rsid w:val="002F132D"/>
    <w:rsid w:val="003014BA"/>
    <w:rsid w:val="0032173D"/>
    <w:rsid w:val="00341209"/>
    <w:rsid w:val="003915D7"/>
    <w:rsid w:val="004315B9"/>
    <w:rsid w:val="00445997"/>
    <w:rsid w:val="004503F1"/>
    <w:rsid w:val="004C1474"/>
    <w:rsid w:val="004F5A95"/>
    <w:rsid w:val="005048C3"/>
    <w:rsid w:val="0055674B"/>
    <w:rsid w:val="005815F6"/>
    <w:rsid w:val="005B51EB"/>
    <w:rsid w:val="005B55E4"/>
    <w:rsid w:val="00616CF3"/>
    <w:rsid w:val="00651E4B"/>
    <w:rsid w:val="006772FD"/>
    <w:rsid w:val="006B2EFA"/>
    <w:rsid w:val="006B4E47"/>
    <w:rsid w:val="00732768"/>
    <w:rsid w:val="00737F27"/>
    <w:rsid w:val="00764B65"/>
    <w:rsid w:val="00795156"/>
    <w:rsid w:val="007966A7"/>
    <w:rsid w:val="007B21C6"/>
    <w:rsid w:val="00806DED"/>
    <w:rsid w:val="00817A92"/>
    <w:rsid w:val="008212A7"/>
    <w:rsid w:val="00823C38"/>
    <w:rsid w:val="008469D1"/>
    <w:rsid w:val="008B45BF"/>
    <w:rsid w:val="008B5FB2"/>
    <w:rsid w:val="008D305D"/>
    <w:rsid w:val="008D5E1E"/>
    <w:rsid w:val="008E3C29"/>
    <w:rsid w:val="00903F63"/>
    <w:rsid w:val="009102FB"/>
    <w:rsid w:val="009217C5"/>
    <w:rsid w:val="0092352E"/>
    <w:rsid w:val="009A794B"/>
    <w:rsid w:val="009C6BAE"/>
    <w:rsid w:val="009C748C"/>
    <w:rsid w:val="00A42470"/>
    <w:rsid w:val="00A45424"/>
    <w:rsid w:val="00A57DF8"/>
    <w:rsid w:val="00AA4F47"/>
    <w:rsid w:val="00AC4A78"/>
    <w:rsid w:val="00B441FF"/>
    <w:rsid w:val="00B50B17"/>
    <w:rsid w:val="00B516AC"/>
    <w:rsid w:val="00B81C75"/>
    <w:rsid w:val="00B83138"/>
    <w:rsid w:val="00BB4770"/>
    <w:rsid w:val="00BF01F8"/>
    <w:rsid w:val="00C63056"/>
    <w:rsid w:val="00CA0E5A"/>
    <w:rsid w:val="00D5067B"/>
    <w:rsid w:val="00D93C2C"/>
    <w:rsid w:val="00D94B14"/>
    <w:rsid w:val="00DA6A22"/>
    <w:rsid w:val="00DC4640"/>
    <w:rsid w:val="00DD3A9E"/>
    <w:rsid w:val="00DD596B"/>
    <w:rsid w:val="00E12E72"/>
    <w:rsid w:val="00E414E0"/>
    <w:rsid w:val="00E77312"/>
    <w:rsid w:val="00E77689"/>
    <w:rsid w:val="00E94312"/>
    <w:rsid w:val="00EE7FD3"/>
    <w:rsid w:val="00F017E5"/>
    <w:rsid w:val="00F47702"/>
    <w:rsid w:val="00F76B8F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8AA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3607-2FB6-4D43-88B6-7A949CB9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1598</Characters>
  <Application>Microsoft Office Word</Application>
  <DocSecurity>0</DocSecurity>
  <Lines>49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Gulska-Kołata</cp:lastModifiedBy>
  <cp:revision>4</cp:revision>
  <dcterms:created xsi:type="dcterms:W3CDTF">2022-08-10T20:06:00Z</dcterms:created>
  <dcterms:modified xsi:type="dcterms:W3CDTF">2025-12-04T19:17:00Z</dcterms:modified>
</cp:coreProperties>
</file>